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ABC" w14:textId="77777777" w:rsidR="00793462" w:rsidRDefault="00793462" w:rsidP="0083423E">
      <w:pPr>
        <w:jc w:val="center"/>
        <w:rPr>
          <w:rFonts w:ascii="Arial" w:hAnsi="Arial" w:cs="Arial"/>
          <w:b/>
          <w:bCs/>
          <w:u w:val="single"/>
        </w:rPr>
      </w:pPr>
    </w:p>
    <w:p w14:paraId="1117375A" w14:textId="4F847290" w:rsidR="00E5353F" w:rsidRPr="0083423E" w:rsidRDefault="00E5353F" w:rsidP="0083423E">
      <w:pPr>
        <w:jc w:val="center"/>
        <w:rPr>
          <w:rFonts w:ascii="Arial" w:hAnsi="Arial" w:cs="Arial"/>
          <w:b/>
          <w:bCs/>
          <w:u w:val="single"/>
        </w:rPr>
      </w:pPr>
      <w:r w:rsidRPr="0083423E">
        <w:rPr>
          <w:rFonts w:ascii="Arial" w:hAnsi="Arial" w:cs="Arial"/>
          <w:b/>
          <w:bCs/>
          <w:u w:val="single"/>
        </w:rPr>
        <w:t xml:space="preserve">State Bank Operations Support Services Pvt Ltd, </w:t>
      </w:r>
      <w:r w:rsidRPr="0083423E">
        <w:rPr>
          <w:rFonts w:ascii="Arial" w:hAnsi="Arial" w:cs="Arial"/>
          <w:b/>
          <w:bCs/>
          <w:u w:val="single"/>
        </w:rPr>
        <w:t>Mumbai</w:t>
      </w:r>
    </w:p>
    <w:p w14:paraId="2D0DD839" w14:textId="77777777" w:rsidR="0083423E" w:rsidRDefault="0083423E">
      <w:pPr>
        <w:rPr>
          <w:rFonts w:ascii="Arial" w:hAnsi="Arial" w:cs="Arial"/>
        </w:rPr>
      </w:pPr>
    </w:p>
    <w:p w14:paraId="5CCB52EA" w14:textId="39D288D5" w:rsidR="0083423E" w:rsidRDefault="00E5353F">
      <w:pPr>
        <w:rPr>
          <w:rFonts w:ascii="Arial" w:hAnsi="Arial" w:cs="Arial"/>
          <w:b/>
          <w:bCs/>
          <w:u w:val="single"/>
        </w:rPr>
      </w:pPr>
      <w:r w:rsidRPr="0083423E">
        <w:rPr>
          <w:rFonts w:ascii="Arial" w:hAnsi="Arial" w:cs="Arial"/>
          <w:b/>
          <w:bCs/>
          <w:u w:val="single"/>
        </w:rPr>
        <w:t>CORRIGENDUM No. SBOSS/2</w:t>
      </w:r>
      <w:r w:rsidRPr="0083423E">
        <w:rPr>
          <w:rFonts w:ascii="Arial" w:hAnsi="Arial" w:cs="Arial"/>
          <w:b/>
          <w:bCs/>
          <w:u w:val="single"/>
        </w:rPr>
        <w:t>6-27</w:t>
      </w:r>
      <w:r w:rsidRPr="0083423E">
        <w:rPr>
          <w:rFonts w:ascii="Arial" w:hAnsi="Arial" w:cs="Arial"/>
          <w:b/>
          <w:bCs/>
          <w:u w:val="single"/>
        </w:rPr>
        <w:t>/0</w:t>
      </w:r>
      <w:r w:rsidR="0083423E">
        <w:rPr>
          <w:rFonts w:ascii="Arial" w:hAnsi="Arial" w:cs="Arial"/>
          <w:b/>
          <w:bCs/>
          <w:u w:val="single"/>
        </w:rPr>
        <w:t>4</w:t>
      </w:r>
      <w:r w:rsidRPr="0083423E">
        <w:rPr>
          <w:rFonts w:ascii="Arial" w:hAnsi="Arial" w:cs="Arial"/>
          <w:b/>
          <w:bCs/>
          <w:u w:val="single"/>
        </w:rPr>
        <w:t>/0</w:t>
      </w:r>
      <w:r w:rsidR="0083423E">
        <w:rPr>
          <w:rFonts w:ascii="Arial" w:hAnsi="Arial" w:cs="Arial"/>
          <w:b/>
          <w:bCs/>
          <w:u w:val="single"/>
        </w:rPr>
        <w:t>1</w:t>
      </w:r>
      <w:r w:rsidRPr="0083423E">
        <w:rPr>
          <w:rFonts w:ascii="Arial" w:hAnsi="Arial" w:cs="Arial"/>
          <w:b/>
          <w:bCs/>
          <w:u w:val="single"/>
        </w:rPr>
        <w:t xml:space="preserve"> </w:t>
      </w:r>
    </w:p>
    <w:p w14:paraId="3CEF00F8" w14:textId="54CC5132" w:rsidR="0083423E" w:rsidRDefault="00E5353F">
      <w:pPr>
        <w:rPr>
          <w:rFonts w:ascii="Arial" w:hAnsi="Arial" w:cs="Arial"/>
        </w:rPr>
      </w:pPr>
      <w:r w:rsidRPr="0083423E">
        <w:rPr>
          <w:rFonts w:ascii="Arial" w:hAnsi="Arial" w:cs="Arial"/>
          <w:b/>
          <w:bCs/>
          <w:u w:val="single"/>
        </w:rPr>
        <w:t xml:space="preserve">RFP No: </w:t>
      </w:r>
      <w:r w:rsidR="0083423E" w:rsidRPr="0083423E">
        <w:rPr>
          <w:rFonts w:ascii="Arial" w:hAnsi="Arial" w:cs="Arial"/>
          <w:b/>
          <w:bCs/>
          <w:u w:val="single"/>
        </w:rPr>
        <w:t>SBOSS/26-27/0</w:t>
      </w:r>
      <w:r w:rsidR="0083423E">
        <w:rPr>
          <w:rFonts w:ascii="Arial" w:hAnsi="Arial" w:cs="Arial"/>
          <w:b/>
          <w:bCs/>
          <w:u w:val="single"/>
        </w:rPr>
        <w:t>4</w:t>
      </w:r>
      <w:r w:rsidRPr="0083423E">
        <w:rPr>
          <w:rFonts w:ascii="Arial" w:hAnsi="Arial" w:cs="Arial"/>
          <w:b/>
          <w:bCs/>
          <w:u w:val="single"/>
        </w:rPr>
        <w:t xml:space="preserve"> dated </w:t>
      </w:r>
      <w:r w:rsidR="0083423E">
        <w:rPr>
          <w:rFonts w:ascii="Arial" w:hAnsi="Arial" w:cs="Arial"/>
          <w:b/>
          <w:bCs/>
          <w:u w:val="single"/>
        </w:rPr>
        <w:t>07.04</w:t>
      </w:r>
      <w:r w:rsidRPr="0083423E">
        <w:rPr>
          <w:rFonts w:ascii="Arial" w:hAnsi="Arial" w:cs="Arial"/>
          <w:b/>
          <w:bCs/>
          <w:u w:val="single"/>
        </w:rPr>
        <w:t>.202</w:t>
      </w:r>
      <w:r w:rsidR="0083423E">
        <w:rPr>
          <w:rFonts w:ascii="Arial" w:hAnsi="Arial" w:cs="Arial"/>
          <w:b/>
          <w:bCs/>
          <w:u w:val="single"/>
        </w:rPr>
        <w:t>6</w:t>
      </w:r>
      <w:r w:rsidRPr="0083423E">
        <w:rPr>
          <w:rFonts w:ascii="Arial" w:hAnsi="Arial" w:cs="Arial"/>
        </w:rPr>
        <w:t xml:space="preserve"> </w:t>
      </w:r>
    </w:p>
    <w:p w14:paraId="30ED7184" w14:textId="7F38B119" w:rsidR="0083423E" w:rsidRPr="0083423E" w:rsidRDefault="00E5353F">
      <w:pPr>
        <w:rPr>
          <w:rFonts w:ascii="Arial" w:hAnsi="Arial" w:cs="Arial"/>
        </w:rPr>
      </w:pPr>
      <w:r w:rsidRPr="0083423E">
        <w:rPr>
          <w:rFonts w:ascii="Arial" w:hAnsi="Arial" w:cs="Arial"/>
        </w:rPr>
        <w:t xml:space="preserve">For Procurement of </w:t>
      </w:r>
      <w:r w:rsidR="0083423E" w:rsidRPr="0083423E">
        <w:rPr>
          <w:rFonts w:ascii="Arial" w:hAnsi="Arial" w:cs="Arial"/>
        </w:rPr>
        <w:t>Internal Auditor Services &amp; Tax Consultancy Services</w:t>
      </w:r>
    </w:p>
    <w:p w14:paraId="62993268" w14:textId="3B4CCBBE" w:rsidR="0083423E" w:rsidRDefault="00E5353F">
      <w:pPr>
        <w:rPr>
          <w:rFonts w:ascii="Arial" w:hAnsi="Arial" w:cs="Arial"/>
        </w:rPr>
      </w:pPr>
      <w:r w:rsidRPr="0083423E">
        <w:rPr>
          <w:rFonts w:ascii="Arial" w:hAnsi="Arial" w:cs="Arial"/>
        </w:rPr>
        <w:t>The RFP SBOSS/2</w:t>
      </w:r>
      <w:r w:rsidR="00E64755">
        <w:rPr>
          <w:rFonts w:ascii="Arial" w:hAnsi="Arial" w:cs="Arial"/>
        </w:rPr>
        <w:t>6-27</w:t>
      </w:r>
      <w:r w:rsidRPr="0083423E">
        <w:rPr>
          <w:rFonts w:ascii="Arial" w:hAnsi="Arial" w:cs="Arial"/>
        </w:rPr>
        <w:t>/00</w:t>
      </w:r>
      <w:r w:rsidR="00E64755">
        <w:rPr>
          <w:rFonts w:ascii="Arial" w:hAnsi="Arial" w:cs="Arial"/>
        </w:rPr>
        <w:t>4</w:t>
      </w:r>
      <w:r w:rsidR="00312990">
        <w:rPr>
          <w:rFonts w:ascii="Arial" w:hAnsi="Arial" w:cs="Arial"/>
        </w:rPr>
        <w:t xml:space="preserve"> dated 07.04.2026</w:t>
      </w:r>
      <w:r w:rsidRPr="0083423E">
        <w:rPr>
          <w:rFonts w:ascii="Arial" w:hAnsi="Arial" w:cs="Arial"/>
        </w:rPr>
        <w:t xml:space="preserve">, now stands </w:t>
      </w:r>
      <w:r w:rsidR="009B64A2">
        <w:rPr>
          <w:rFonts w:ascii="Arial" w:hAnsi="Arial" w:cs="Arial"/>
        </w:rPr>
        <w:t>amended</w:t>
      </w:r>
      <w:r w:rsidRPr="0083423E">
        <w:rPr>
          <w:rFonts w:ascii="Arial" w:hAnsi="Arial" w:cs="Arial"/>
        </w:rPr>
        <w:t xml:space="preserve"> as under: </w:t>
      </w:r>
    </w:p>
    <w:p w14:paraId="7D0836B6" w14:textId="3F27CC45" w:rsidR="0083423E" w:rsidRPr="0083423E" w:rsidRDefault="00E5353F" w:rsidP="007730D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3423E">
        <w:rPr>
          <w:rFonts w:ascii="Arial" w:hAnsi="Arial" w:cs="Arial"/>
        </w:rPr>
        <w:t>With reference to RFP [No. SBOSS/2</w:t>
      </w:r>
      <w:r w:rsidR="0083423E" w:rsidRPr="0083423E">
        <w:rPr>
          <w:rFonts w:ascii="Arial" w:hAnsi="Arial" w:cs="Arial"/>
        </w:rPr>
        <w:t>6-27/04</w:t>
      </w:r>
      <w:r w:rsidRPr="0083423E">
        <w:rPr>
          <w:rFonts w:ascii="Arial" w:hAnsi="Arial" w:cs="Arial"/>
        </w:rPr>
        <w:t xml:space="preserve"> issued on </w:t>
      </w:r>
      <w:r w:rsidR="0083423E" w:rsidRPr="0083423E">
        <w:rPr>
          <w:rFonts w:ascii="Arial" w:hAnsi="Arial" w:cs="Arial"/>
        </w:rPr>
        <w:t>07.04.2026</w:t>
      </w:r>
      <w:r w:rsidRPr="0083423E">
        <w:rPr>
          <w:rFonts w:ascii="Arial" w:hAnsi="Arial" w:cs="Arial"/>
        </w:rPr>
        <w:t xml:space="preserve">, all prospective Bidders are hereby informed that the last date of bid submission for RFP is being extended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423E" w14:paraId="626CAF35" w14:textId="77777777" w:rsidTr="0083423E">
        <w:tc>
          <w:tcPr>
            <w:tcW w:w="4508" w:type="dxa"/>
          </w:tcPr>
          <w:p w14:paraId="2892B21A" w14:textId="74E6A984" w:rsidR="0083423E" w:rsidRPr="00AA75EF" w:rsidRDefault="0083423E" w:rsidP="00E647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5EF">
              <w:rPr>
                <w:rFonts w:ascii="Arial" w:hAnsi="Arial" w:cs="Arial"/>
                <w:b/>
                <w:bCs/>
              </w:rPr>
              <w:t>Original Submission Date</w:t>
            </w:r>
          </w:p>
        </w:tc>
        <w:tc>
          <w:tcPr>
            <w:tcW w:w="4508" w:type="dxa"/>
          </w:tcPr>
          <w:p w14:paraId="1EC764A4" w14:textId="7C716925" w:rsidR="0083423E" w:rsidRPr="00AA75EF" w:rsidRDefault="0083423E" w:rsidP="00E647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A75EF">
              <w:rPr>
                <w:rFonts w:ascii="Arial" w:hAnsi="Arial" w:cs="Arial"/>
                <w:b/>
                <w:bCs/>
              </w:rPr>
              <w:t>Revised Submission Date</w:t>
            </w:r>
          </w:p>
        </w:tc>
      </w:tr>
      <w:tr w:rsidR="0083423E" w14:paraId="07297992" w14:textId="77777777" w:rsidTr="0083423E">
        <w:tc>
          <w:tcPr>
            <w:tcW w:w="4508" w:type="dxa"/>
          </w:tcPr>
          <w:p w14:paraId="7E8A76F7" w14:textId="5626B524" w:rsidR="0083423E" w:rsidRDefault="0083423E" w:rsidP="00E64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  <w:r w:rsidRPr="0083423E">
              <w:rPr>
                <w:rFonts w:ascii="Arial" w:hAnsi="Arial" w:cs="Arial"/>
              </w:rPr>
              <w:t>04.</w:t>
            </w:r>
            <w:r>
              <w:rPr>
                <w:rFonts w:ascii="Arial" w:hAnsi="Arial" w:cs="Arial"/>
              </w:rPr>
              <w:t>2</w:t>
            </w:r>
            <w:r w:rsidRPr="0083423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6</w:t>
            </w:r>
            <w:r w:rsidRPr="0083423E">
              <w:rPr>
                <w:rFonts w:ascii="Arial" w:hAnsi="Arial" w:cs="Arial"/>
              </w:rPr>
              <w:t xml:space="preserve"> up to 17.00 Hrs</w:t>
            </w:r>
          </w:p>
        </w:tc>
        <w:tc>
          <w:tcPr>
            <w:tcW w:w="4508" w:type="dxa"/>
          </w:tcPr>
          <w:p w14:paraId="2102E575" w14:textId="17FD21E1" w:rsidR="0083423E" w:rsidRDefault="0083423E" w:rsidP="00E64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10.05.2026 </w:t>
            </w:r>
            <w:r w:rsidRPr="0083423E">
              <w:rPr>
                <w:rFonts w:ascii="Arial" w:hAnsi="Arial" w:cs="Arial"/>
              </w:rPr>
              <w:t>up to 17.00 Hrs</w:t>
            </w:r>
          </w:p>
        </w:tc>
      </w:tr>
    </w:tbl>
    <w:p w14:paraId="54C5BB68" w14:textId="77777777" w:rsidR="0083423E" w:rsidRDefault="0083423E" w:rsidP="0083423E">
      <w:pPr>
        <w:rPr>
          <w:rFonts w:ascii="Arial" w:hAnsi="Arial" w:cs="Arial"/>
        </w:rPr>
      </w:pPr>
    </w:p>
    <w:p w14:paraId="47075C0A" w14:textId="42FF2B90" w:rsidR="009B64A2" w:rsidRDefault="009B64A2" w:rsidP="00793462">
      <w:pPr>
        <w:rPr>
          <w:rFonts w:ascii="Arial" w:hAnsi="Arial" w:cs="Arial"/>
        </w:rPr>
      </w:pPr>
      <w:r>
        <w:rPr>
          <w:rFonts w:ascii="Arial" w:hAnsi="Arial" w:cs="Arial"/>
        </w:rPr>
        <w:t>In the Original RFP mentioned above, on the first page in Heading, it is mentioned:</w:t>
      </w:r>
    </w:p>
    <w:p w14:paraId="58AA58A3" w14:textId="072A732E" w:rsidR="009B64A2" w:rsidRPr="009B64A2" w:rsidRDefault="009B64A2" w:rsidP="009B64A2">
      <w:pPr>
        <w:jc w:val="center"/>
        <w:rPr>
          <w:rFonts w:ascii="Arial" w:hAnsi="Arial" w:cs="Arial"/>
        </w:rPr>
      </w:pPr>
      <w:r w:rsidRPr="009B64A2">
        <w:rPr>
          <w:rFonts w:ascii="Arial" w:hAnsi="Arial" w:cs="Arial"/>
        </w:rPr>
        <w:t>“</w:t>
      </w:r>
      <w:r w:rsidRPr="009B64A2">
        <w:rPr>
          <w:rFonts w:ascii="Arial" w:hAnsi="Arial" w:cs="Arial"/>
        </w:rPr>
        <w:t xml:space="preserve">State Bank Operations Support Services Pvt Ltd, </w:t>
      </w:r>
      <w:r w:rsidRPr="009B64A2">
        <w:rPr>
          <w:rFonts w:ascii="Arial" w:hAnsi="Arial" w:cs="Arial"/>
        </w:rPr>
        <w:t>New Delhi</w:t>
      </w:r>
    </w:p>
    <w:p w14:paraId="43EAB3C1" w14:textId="0AAF3E52" w:rsidR="009B64A2" w:rsidRDefault="009B64A2" w:rsidP="00793462">
      <w:pPr>
        <w:rPr>
          <w:rFonts w:ascii="Arial" w:hAnsi="Arial" w:cs="Arial"/>
        </w:rPr>
      </w:pPr>
      <w:r>
        <w:rPr>
          <w:rFonts w:ascii="Arial" w:hAnsi="Arial" w:cs="Arial"/>
        </w:rPr>
        <w:t>It should be read as:</w:t>
      </w:r>
    </w:p>
    <w:p w14:paraId="3E59C933" w14:textId="2BCFE5B9" w:rsidR="009B64A2" w:rsidRDefault="009B64A2" w:rsidP="009B64A2">
      <w:pPr>
        <w:jc w:val="center"/>
        <w:rPr>
          <w:rFonts w:ascii="Arial" w:hAnsi="Arial" w:cs="Arial"/>
        </w:rPr>
      </w:pPr>
      <w:r w:rsidRPr="009B64A2">
        <w:rPr>
          <w:rFonts w:ascii="Arial" w:hAnsi="Arial" w:cs="Arial"/>
        </w:rPr>
        <w:t xml:space="preserve">“State Bank Operations Support Services Pvt Ltd, </w:t>
      </w:r>
      <w:r>
        <w:rPr>
          <w:rFonts w:ascii="Arial" w:hAnsi="Arial" w:cs="Arial"/>
        </w:rPr>
        <w:t>Mumbai</w:t>
      </w:r>
    </w:p>
    <w:p w14:paraId="5173E736" w14:textId="77777777" w:rsidR="00514AF3" w:rsidRDefault="00514AF3" w:rsidP="009B64A2">
      <w:pPr>
        <w:jc w:val="center"/>
        <w:rPr>
          <w:rFonts w:ascii="Arial" w:hAnsi="Arial" w:cs="Arial"/>
        </w:rPr>
      </w:pPr>
    </w:p>
    <w:p w14:paraId="6F5B4006" w14:textId="6ED0DF94" w:rsidR="00514AF3" w:rsidRDefault="00514AF3" w:rsidP="00514AF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Authorized Signatory</w:t>
      </w:r>
    </w:p>
    <w:p w14:paraId="45FBFAD8" w14:textId="2CB6B801" w:rsidR="00514AF3" w:rsidRPr="009B64A2" w:rsidRDefault="00514AF3" w:rsidP="00514AF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SBOSS, Mumbai</w:t>
      </w:r>
    </w:p>
    <w:p w14:paraId="2EE5BB93" w14:textId="77777777" w:rsidR="009B64A2" w:rsidRPr="009B64A2" w:rsidRDefault="009B64A2" w:rsidP="00514AF3">
      <w:pPr>
        <w:spacing w:after="0" w:line="240" w:lineRule="auto"/>
        <w:ind w:left="360"/>
        <w:jc w:val="right"/>
        <w:rPr>
          <w:rFonts w:ascii="Arial" w:hAnsi="Arial" w:cs="Arial"/>
        </w:rPr>
      </w:pPr>
    </w:p>
    <w:sectPr w:rsidR="009B64A2" w:rsidRPr="009B6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0CA0"/>
    <w:multiLevelType w:val="hybridMultilevel"/>
    <w:tmpl w:val="C7F47C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46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2B"/>
    <w:rsid w:val="002E1A1E"/>
    <w:rsid w:val="002F5A92"/>
    <w:rsid w:val="00312990"/>
    <w:rsid w:val="003705B0"/>
    <w:rsid w:val="004A4447"/>
    <w:rsid w:val="00514AF3"/>
    <w:rsid w:val="006977B4"/>
    <w:rsid w:val="006A08E1"/>
    <w:rsid w:val="007730D4"/>
    <w:rsid w:val="00793462"/>
    <w:rsid w:val="0083423E"/>
    <w:rsid w:val="009B64A2"/>
    <w:rsid w:val="00AA75EF"/>
    <w:rsid w:val="00E5353F"/>
    <w:rsid w:val="00E64755"/>
    <w:rsid w:val="00F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2FC9"/>
  <w15:chartTrackingRefBased/>
  <w15:docId w15:val="{FB67CD93-F10F-4002-B2E0-5F2931F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3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Tarsem Garg</dc:creator>
  <cp:keywords/>
  <dc:description/>
  <cp:lastModifiedBy>Tarsem Garg</cp:lastModifiedBy>
  <cp:revision>11</cp:revision>
  <cp:lastPrinted>2026-04-27T12:42:00Z</cp:lastPrinted>
  <dcterms:created xsi:type="dcterms:W3CDTF">2026-04-27T12:11:00Z</dcterms:created>
  <dcterms:modified xsi:type="dcterms:W3CDTF">2026-04-27T12:49:00Z</dcterms:modified>
</cp:coreProperties>
</file>